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F34E77" w:rsidRPr="00F34E77" w:rsidRDefault="00F34E77" w:rsidP="00F34E77">
      <w:pPr>
        <w:spacing w:before="179"/>
        <w:rPr>
          <w:rFonts w:ascii="Times New Roman"/>
          <w:sz w:val="24"/>
        </w:rPr>
      </w:pPr>
    </w:p>
    <w:p w:rsidR="00F34E77" w:rsidRPr="00F34E77" w:rsidRDefault="00C8742C" w:rsidP="00097B8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  <w:bookmarkStart w:id="0" w:name="_Hlk77840831"/>
      <w:bookmarkStart w:id="1" w:name="_Hlk77839356"/>
      <w:bookmarkStart w:id="2" w:name="_Hlk77837466"/>
      <w:bookmarkStart w:id="3" w:name="_GoBack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</w:t>
      </w:r>
      <w:r w:rsidR="00097B8A">
        <w:rPr>
          <w:rFonts w:ascii="Palatino Linotype" w:hAnsi="Palatino Linotype" w:cs="Times New Roman"/>
          <w:b/>
          <w:bCs/>
          <w:sz w:val="24"/>
          <w:szCs w:val="24"/>
        </w:rPr>
        <w:t xml:space="preserve">tramite Trattativa Diretta </w:t>
      </w:r>
      <w:r>
        <w:rPr>
          <w:rFonts w:ascii="Palatino Linotype" w:hAnsi="Palatino Linotype" w:cs="Times New Roman"/>
          <w:b/>
          <w:bCs/>
          <w:sz w:val="24"/>
          <w:szCs w:val="24"/>
        </w:rPr>
        <w:t xml:space="preserve">per l’affidamento della 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 xml:space="preserve">FORNITURA ANNUALE </w:t>
      </w:r>
      <w:r w:rsidR="004A552E">
        <w:rPr>
          <w:rFonts w:ascii="Palatino Linotype" w:hAnsi="Palatino Linotype" w:cs="Times New Roman"/>
          <w:b/>
          <w:bCs/>
          <w:sz w:val="24"/>
          <w:szCs w:val="24"/>
        </w:rPr>
        <w:t xml:space="preserve">di </w:t>
      </w:r>
      <w:r w:rsidR="00C56852" w:rsidRPr="00C56852">
        <w:rPr>
          <w:rFonts w:ascii="Palatino Linotype" w:hAnsi="Palatino Linotype" w:cs="Times New Roman"/>
          <w:b/>
          <w:bCs/>
          <w:sz w:val="24"/>
          <w:szCs w:val="24"/>
        </w:rPr>
        <w:t xml:space="preserve">FARMACO </w:t>
      </w:r>
      <w:bookmarkEnd w:id="0"/>
      <w:bookmarkEnd w:id="1"/>
      <w:bookmarkEnd w:id="2"/>
      <w:r w:rsidR="00097B8A" w:rsidRPr="00097B8A">
        <w:rPr>
          <w:rFonts w:ascii="Palatino Linotype" w:hAnsi="Palatino Linotype" w:cs="Times New Roman"/>
          <w:b/>
          <w:bCs/>
          <w:sz w:val="24"/>
          <w:szCs w:val="24"/>
        </w:rPr>
        <w:t>TOLVAPTAN 10 CPR(SAMSCA)DA 15MG E 30MG</w:t>
      </w:r>
      <w:r w:rsidR="00097B8A">
        <w:rPr>
          <w:rFonts w:ascii="Palatino Linotype" w:hAnsi="Palatino Linotype" w:cs="Times New Roman"/>
          <w:b/>
          <w:bCs/>
          <w:sz w:val="24"/>
          <w:szCs w:val="24"/>
        </w:rPr>
        <w:t xml:space="preserve"> – TD N. </w:t>
      </w:r>
      <w:r w:rsidR="00097B8A">
        <w:rPr>
          <w:rFonts w:ascii="Palatino Linotype" w:hAnsi="Palatino Linotype" w:cs="Times New Roman"/>
          <w:b/>
          <w:bCs/>
          <w:sz w:val="24"/>
          <w:szCs w:val="24"/>
        </w:rPr>
        <w:t>5988569</w:t>
      </w:r>
    </w:p>
    <w:bookmarkEnd w:id="3"/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lastRenderedPageBreak/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E8E259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B5F2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B40F0A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7B8A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97B8A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97B8A"/>
    <w:rsid w:val="000B0C1F"/>
    <w:rsid w:val="00106E8A"/>
    <w:rsid w:val="001262FC"/>
    <w:rsid w:val="002C3805"/>
    <w:rsid w:val="0046091F"/>
    <w:rsid w:val="00464119"/>
    <w:rsid w:val="00487116"/>
    <w:rsid w:val="004A552E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769EB"/>
    <w:rsid w:val="008E1776"/>
    <w:rsid w:val="009728E0"/>
    <w:rsid w:val="00990C86"/>
    <w:rsid w:val="009A6413"/>
    <w:rsid w:val="009A7189"/>
    <w:rsid w:val="009E0BCF"/>
    <w:rsid w:val="00A75E77"/>
    <w:rsid w:val="00B75B22"/>
    <w:rsid w:val="00C37B33"/>
    <w:rsid w:val="00C56852"/>
    <w:rsid w:val="00C8052B"/>
    <w:rsid w:val="00C8742C"/>
    <w:rsid w:val="00CB011F"/>
    <w:rsid w:val="00CD6349"/>
    <w:rsid w:val="00D27F38"/>
    <w:rsid w:val="00DB35CF"/>
    <w:rsid w:val="00DE5662"/>
    <w:rsid w:val="00EB7F9F"/>
    <w:rsid w:val="00F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1142D06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26</cp:revision>
  <cp:lastPrinted>2025-04-02T08:35:00Z</cp:lastPrinted>
  <dcterms:created xsi:type="dcterms:W3CDTF">2024-07-31T09:24:00Z</dcterms:created>
  <dcterms:modified xsi:type="dcterms:W3CDTF">2026-01-20T14:14:00Z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